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F555" w14:textId="52D266F2" w:rsidR="00AB2F92" w:rsidRDefault="00D1682C">
      <w:pPr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Forslag årsmøte Telenor Kulturforening </w:t>
      </w:r>
      <w:r w:rsidR="00EA6AE8">
        <w:rPr>
          <w:rFonts w:cs="Calibri"/>
          <w:b/>
          <w:bCs/>
          <w:sz w:val="28"/>
          <w:szCs w:val="28"/>
        </w:rPr>
        <w:t>23. Mars 2026</w:t>
      </w:r>
    </w:p>
    <w:p w14:paraId="7EF9989D" w14:textId="77777777" w:rsidR="00AB2F92" w:rsidRDefault="00AB2F92">
      <w:pPr>
        <w:rPr>
          <w:rFonts w:cs="Calibri"/>
          <w:b/>
          <w:bCs/>
          <w:sz w:val="28"/>
          <w:szCs w:val="28"/>
        </w:rPr>
      </w:pPr>
    </w:p>
    <w:p w14:paraId="4860BDF7" w14:textId="77777777" w:rsidR="00AB2F92" w:rsidRPr="009F7D5B" w:rsidRDefault="00D1682C">
      <w:pPr>
        <w:rPr>
          <w:b/>
          <w:bCs/>
        </w:rPr>
      </w:pPr>
      <w:r w:rsidRPr="009F7D5B">
        <w:rPr>
          <w:rFonts w:cs="Calibri"/>
          <w:b/>
          <w:bCs/>
          <w:sz w:val="24"/>
          <w:szCs w:val="24"/>
          <w:u w:val="single"/>
        </w:rPr>
        <w:t>Forslag 1.</w:t>
      </w:r>
      <w:r w:rsidRPr="009F7D5B">
        <w:rPr>
          <w:b/>
          <w:bCs/>
        </w:rPr>
        <w:t xml:space="preserve"> (forslagstiller styret):</w:t>
      </w:r>
    </w:p>
    <w:p w14:paraId="42647B2E" w14:textId="06CD4445" w:rsidR="00AB2F92" w:rsidRDefault="00D1682C">
      <w:r>
        <w:t>Medlemskontingenten for kalenderåret 202</w:t>
      </w:r>
      <w:r w:rsidR="007B30F3">
        <w:t>6</w:t>
      </w:r>
      <w:r>
        <w:t xml:space="preserve"> settet til </w:t>
      </w:r>
      <w:r w:rsidR="007B30F3">
        <w:t xml:space="preserve">kr. </w:t>
      </w:r>
      <w:r>
        <w:t>250 pr medlem.</w:t>
      </w:r>
    </w:p>
    <w:p w14:paraId="5CE6C000" w14:textId="77777777" w:rsidR="007F1733" w:rsidRDefault="007F1733"/>
    <w:p w14:paraId="1C58B5C3" w14:textId="55B39869" w:rsidR="008A6888" w:rsidRPr="009F7D5B" w:rsidRDefault="008A6888" w:rsidP="008A6888">
      <w:pPr>
        <w:rPr>
          <w:b/>
          <w:bCs/>
        </w:rPr>
      </w:pPr>
      <w:r w:rsidRPr="009F7D5B">
        <w:rPr>
          <w:rFonts w:cs="Calibri"/>
          <w:b/>
          <w:bCs/>
          <w:sz w:val="24"/>
          <w:szCs w:val="24"/>
          <w:u w:val="single"/>
        </w:rPr>
        <w:t xml:space="preserve">Forslag </w:t>
      </w:r>
      <w:r w:rsidR="00DF46F0" w:rsidRPr="009F7D5B">
        <w:rPr>
          <w:rFonts w:cs="Calibri"/>
          <w:b/>
          <w:bCs/>
          <w:sz w:val="24"/>
          <w:szCs w:val="24"/>
          <w:u w:val="single"/>
        </w:rPr>
        <w:t>2</w:t>
      </w:r>
      <w:r w:rsidRPr="009F7D5B">
        <w:rPr>
          <w:rFonts w:cs="Calibri"/>
          <w:b/>
          <w:bCs/>
          <w:sz w:val="24"/>
          <w:szCs w:val="24"/>
          <w:u w:val="single"/>
        </w:rPr>
        <w:t>.</w:t>
      </w:r>
      <w:r w:rsidRPr="009F7D5B">
        <w:rPr>
          <w:b/>
          <w:bCs/>
        </w:rPr>
        <w:t xml:space="preserve"> (forslagstiller styret):</w:t>
      </w:r>
    </w:p>
    <w:p w14:paraId="7D20A061" w14:textId="2249F132" w:rsidR="00DF46F0" w:rsidRPr="00105CC9" w:rsidRDefault="00DF46F0" w:rsidP="008A6888">
      <w:pPr>
        <w:rPr>
          <w:b/>
          <w:bCs/>
        </w:rPr>
      </w:pPr>
      <w:r>
        <w:t xml:space="preserve">Endring av vedtektene punkt </w:t>
      </w:r>
      <w:r w:rsidR="00105CC9">
        <w:t xml:space="preserve">1 </w:t>
      </w:r>
      <w:r w:rsidR="00105CC9" w:rsidRPr="00105CC9">
        <w:rPr>
          <w:b/>
          <w:bCs/>
        </w:rPr>
        <w:t>Medlemskap</w:t>
      </w:r>
    </w:p>
    <w:p w14:paraId="2D9CFE70" w14:textId="79B304E8" w:rsidR="004E7563" w:rsidRDefault="007F1733">
      <w:r w:rsidRPr="007F1733">
        <w:t>Etter at et medlem har sluttet i Telenor, kan medlemskapet fortsette i maks 3 år. Etter 3 år blir medlemmet automatisk utmeldt.</w:t>
      </w:r>
      <w:r w:rsidR="00266972">
        <w:t xml:space="preserve"> Endringen vil tre i kraft med virkning for de som slutter i et Telenor </w:t>
      </w:r>
      <w:r w:rsidR="000750A6">
        <w:t>etter</w:t>
      </w:r>
      <w:r w:rsidR="00D66E05">
        <w:t xml:space="preserve"> 01.01.2027. </w:t>
      </w:r>
    </w:p>
    <w:p w14:paraId="39FC9833" w14:textId="272BCEE8" w:rsidR="00B06DCA" w:rsidRDefault="00B06DCA">
      <w:r>
        <w:t>Etter endring vil punkt 1</w:t>
      </w:r>
      <w:r w:rsidR="00901115">
        <w:t xml:space="preserve"> Medlemskap i vedtektene være:</w:t>
      </w:r>
    </w:p>
    <w:p w14:paraId="28DCF682" w14:textId="5ED6FBA8" w:rsidR="00F51124" w:rsidRDefault="005947CF" w:rsidP="00F51124">
      <w:r w:rsidRPr="00593D7E">
        <w:t>Alle ansatte i Telenor ASA og i datterselskaper hvor Telenor har aksjemajoritet (Telenor-Gruppen), kan bli medlem.</w:t>
      </w:r>
      <w:r w:rsidR="00441A44">
        <w:t xml:space="preserve"> </w:t>
      </w:r>
      <w:r w:rsidRPr="00593D7E">
        <w:t>Medlemskapet gjelder for ett år om gangen når kontingenten er betalt innen den frist styret setter.</w:t>
      </w:r>
      <w:r w:rsidR="00C06013">
        <w:t xml:space="preserve"> </w:t>
      </w:r>
      <w:r w:rsidRPr="00593D7E">
        <w:t>Medlemmer med 12 måneders forutgående medlemskap kan fortsatt være medlem av kulturforeningen selv om de slutter eller pensjoneres.</w:t>
      </w:r>
      <w:r w:rsidR="00F51124">
        <w:t xml:space="preserve"> </w:t>
      </w:r>
      <w:r w:rsidR="00F51124" w:rsidRPr="007F1733">
        <w:t>Etter at et medlem har sluttet i Telenor, kan medlemskapet fortsette i maks 3 år. Etter 3 år blir medlemmet automatisk utmeldt.</w:t>
      </w:r>
      <w:r w:rsidR="00F51124">
        <w:t xml:space="preserve"> Endringen vil tre i kraft med virkning for de som slutter i et Telenor etter 01.01.2027. </w:t>
      </w:r>
    </w:p>
    <w:p w14:paraId="0645D6FE" w14:textId="77777777" w:rsidR="00A212D7" w:rsidRDefault="00A212D7" w:rsidP="005947CF">
      <w:pPr>
        <w:rPr>
          <w:b/>
          <w:bCs/>
        </w:rPr>
      </w:pPr>
    </w:p>
    <w:p w14:paraId="25635555" w14:textId="10327C9F" w:rsidR="00A212D7" w:rsidRPr="009F7D5B" w:rsidRDefault="00A212D7" w:rsidP="00A212D7">
      <w:pPr>
        <w:rPr>
          <w:b/>
          <w:bCs/>
        </w:rPr>
      </w:pPr>
      <w:r w:rsidRPr="009F7D5B">
        <w:rPr>
          <w:rFonts w:cs="Calibri"/>
          <w:b/>
          <w:bCs/>
          <w:sz w:val="24"/>
          <w:szCs w:val="24"/>
          <w:u w:val="single"/>
        </w:rPr>
        <w:t>Forslag 3.</w:t>
      </w:r>
      <w:r w:rsidRPr="009F7D5B">
        <w:rPr>
          <w:b/>
          <w:bCs/>
        </w:rPr>
        <w:t xml:space="preserve"> (forslagstiller styret):</w:t>
      </w:r>
    </w:p>
    <w:p w14:paraId="78E82A93" w14:textId="6811E99D" w:rsidR="00964A61" w:rsidRPr="002E2D3B" w:rsidRDefault="0081562E" w:rsidP="002E2D3B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>
        <w:t>Styret</w:t>
      </w:r>
      <w:r w:rsidR="00964A61">
        <w:t xml:space="preserve"> foreslår å endre navn fra </w:t>
      </w:r>
      <w:r>
        <w:t xml:space="preserve">Telenor Kultur Forening til </w:t>
      </w:r>
      <w:r w:rsidR="00964A61" w:rsidRPr="002E2D3B">
        <w:rPr>
          <w:rFonts w:asciiTheme="minorHAnsi" w:hAnsiTheme="minorHAnsi" w:cstheme="minorHAnsi"/>
          <w:b/>
          <w:bCs/>
          <w:szCs w:val="24"/>
        </w:rPr>
        <w:t xml:space="preserve">Telenor </w:t>
      </w:r>
      <w:proofErr w:type="spellStart"/>
      <w:r w:rsidR="00964A61" w:rsidRPr="002E2D3B">
        <w:rPr>
          <w:rFonts w:asciiTheme="minorHAnsi" w:hAnsiTheme="minorHAnsi" w:cstheme="minorHAnsi"/>
          <w:b/>
          <w:bCs/>
          <w:szCs w:val="24"/>
        </w:rPr>
        <w:t>Culture</w:t>
      </w:r>
      <w:proofErr w:type="spellEnd"/>
      <w:r w:rsidR="00964A61" w:rsidRPr="002E2D3B">
        <w:rPr>
          <w:rFonts w:asciiTheme="minorHAnsi" w:hAnsiTheme="minorHAnsi" w:cstheme="minorHAnsi"/>
          <w:b/>
          <w:bCs/>
          <w:szCs w:val="24"/>
        </w:rPr>
        <w:t xml:space="preserve"> Club</w:t>
      </w:r>
      <w:r w:rsidRPr="002E2D3B">
        <w:rPr>
          <w:rFonts w:asciiTheme="minorHAnsi" w:hAnsiTheme="minorHAnsi" w:cstheme="minorHAnsi"/>
          <w:b/>
          <w:bCs/>
          <w:szCs w:val="24"/>
        </w:rPr>
        <w:t>.</w:t>
      </w:r>
    </w:p>
    <w:p w14:paraId="002D353B" w14:textId="0C49F96B" w:rsidR="002E2D3B" w:rsidRPr="002E2D3B" w:rsidRDefault="002E2D3B" w:rsidP="002E2D3B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2E2D3B">
        <w:rPr>
          <w:rFonts w:asciiTheme="minorHAnsi" w:hAnsiTheme="minorHAnsi" w:cstheme="minorHAnsi"/>
          <w:szCs w:val="24"/>
        </w:rPr>
        <w:t xml:space="preserve">Styret foreslår å endre adresse fra </w:t>
      </w:r>
      <w:proofErr w:type="spellStart"/>
      <w:r w:rsidRPr="002E2D3B">
        <w:rPr>
          <w:rFonts w:asciiTheme="minorHAnsi" w:hAnsiTheme="minorHAnsi" w:cstheme="minorHAnsi"/>
          <w:szCs w:val="24"/>
        </w:rPr>
        <w:t>Bjartveien</w:t>
      </w:r>
      <w:proofErr w:type="spellEnd"/>
      <w:r w:rsidRPr="002E2D3B">
        <w:rPr>
          <w:rFonts w:asciiTheme="minorHAnsi" w:hAnsiTheme="minorHAnsi" w:cstheme="minorHAnsi"/>
          <w:szCs w:val="24"/>
        </w:rPr>
        <w:t xml:space="preserve"> 28D, 0687 Oslo til Snarøyveien 30, 1330 Fornebu</w:t>
      </w:r>
    </w:p>
    <w:p w14:paraId="01866852" w14:textId="54E930D7" w:rsidR="00964A61" w:rsidRPr="002E2D3B" w:rsidRDefault="00964A61" w:rsidP="002E2D3B">
      <w:pPr>
        <w:pStyle w:val="Listeavsnitt"/>
        <w:numPr>
          <w:ilvl w:val="0"/>
          <w:numId w:val="1"/>
        </w:numPr>
        <w:rPr>
          <w:rFonts w:asciiTheme="minorHAnsi" w:hAnsiTheme="minorHAnsi" w:cstheme="minorHAnsi"/>
          <w:b/>
          <w:bCs/>
          <w:szCs w:val="24"/>
        </w:rPr>
      </w:pPr>
      <w:r w:rsidRPr="002E2D3B">
        <w:rPr>
          <w:rFonts w:asciiTheme="minorHAnsi" w:hAnsiTheme="minorHAnsi" w:cstheme="minorHAnsi"/>
          <w:szCs w:val="24"/>
        </w:rPr>
        <w:t xml:space="preserve">Styret foreslår å endre logo i henhold til </w:t>
      </w:r>
      <w:r w:rsidR="007A58A2" w:rsidRPr="002E2D3B">
        <w:rPr>
          <w:rFonts w:asciiTheme="minorHAnsi" w:hAnsiTheme="minorHAnsi" w:cstheme="minorHAnsi"/>
          <w:szCs w:val="24"/>
        </w:rPr>
        <w:t>Telenors</w:t>
      </w:r>
      <w:r w:rsidRPr="002E2D3B">
        <w:rPr>
          <w:rFonts w:asciiTheme="minorHAnsi" w:hAnsiTheme="minorHAnsi" w:cstheme="minorHAnsi"/>
          <w:szCs w:val="24"/>
        </w:rPr>
        <w:t xml:space="preserve"> retningslin</w:t>
      </w:r>
      <w:r w:rsidR="0081562E" w:rsidRPr="002E2D3B">
        <w:rPr>
          <w:rFonts w:asciiTheme="minorHAnsi" w:hAnsiTheme="minorHAnsi" w:cstheme="minorHAnsi"/>
          <w:szCs w:val="24"/>
        </w:rPr>
        <w:t xml:space="preserve">jer </w:t>
      </w:r>
      <w:r w:rsidRPr="002E2D3B">
        <w:rPr>
          <w:rFonts w:asciiTheme="minorHAnsi" w:hAnsiTheme="minorHAnsi" w:cstheme="minorHAnsi"/>
          <w:szCs w:val="24"/>
        </w:rPr>
        <w:t>for grafiske elementer der Telenor navnet er i bruk. Styret kommer med forslag til log</w:t>
      </w:r>
      <w:r w:rsidR="0081562E" w:rsidRPr="002E2D3B">
        <w:rPr>
          <w:rFonts w:asciiTheme="minorHAnsi" w:hAnsiTheme="minorHAnsi" w:cstheme="minorHAnsi"/>
          <w:szCs w:val="24"/>
        </w:rPr>
        <w:t>o</w:t>
      </w:r>
      <w:r w:rsidRPr="002E2D3B">
        <w:rPr>
          <w:rFonts w:asciiTheme="minorHAnsi" w:hAnsiTheme="minorHAnsi" w:cstheme="minorHAnsi"/>
          <w:szCs w:val="24"/>
        </w:rPr>
        <w:t xml:space="preserve"> som må godkjennes av Telenor Brand Management. </w:t>
      </w:r>
      <w:r w:rsidR="00613B77" w:rsidRPr="002E2D3B">
        <w:rPr>
          <w:rFonts w:asciiTheme="minorHAnsi" w:hAnsiTheme="minorHAnsi" w:cstheme="minorHAnsi"/>
          <w:b/>
          <w:bCs/>
          <w:szCs w:val="24"/>
        </w:rPr>
        <w:t xml:space="preserve">Styret ber årsmøtet om godkjenning til å utarbeide logo og fonter som </w:t>
      </w:r>
      <w:r w:rsidR="007A58A2" w:rsidRPr="002E2D3B">
        <w:rPr>
          <w:rFonts w:asciiTheme="minorHAnsi" w:hAnsiTheme="minorHAnsi" w:cstheme="minorHAnsi"/>
          <w:b/>
          <w:bCs/>
          <w:szCs w:val="24"/>
        </w:rPr>
        <w:t>er i tråd med retningslinje</w:t>
      </w:r>
      <w:r w:rsidR="00570B37" w:rsidRPr="002E2D3B">
        <w:rPr>
          <w:rFonts w:asciiTheme="minorHAnsi" w:hAnsiTheme="minorHAnsi" w:cstheme="minorHAnsi"/>
          <w:b/>
          <w:bCs/>
          <w:szCs w:val="24"/>
        </w:rPr>
        <w:t>ne</w:t>
      </w:r>
      <w:r w:rsidR="007A58A2" w:rsidRPr="002E2D3B">
        <w:rPr>
          <w:rFonts w:asciiTheme="minorHAnsi" w:hAnsiTheme="minorHAnsi" w:cstheme="minorHAnsi"/>
          <w:b/>
          <w:bCs/>
          <w:szCs w:val="24"/>
        </w:rPr>
        <w:t xml:space="preserve"> fra Telenor. </w:t>
      </w:r>
    </w:p>
    <w:p w14:paraId="3E93E359" w14:textId="389611A1" w:rsidR="00D96AD4" w:rsidRDefault="001871BE" w:rsidP="001871BE">
      <w:r>
        <w:t>Endri</w:t>
      </w:r>
      <w:r w:rsidR="00766F63">
        <w:t>ngene f</w:t>
      </w:r>
      <w:r w:rsidR="002E2D3B">
        <w:t xml:space="preserve">or </w:t>
      </w:r>
      <w:r w:rsidR="006357E5">
        <w:t>punkt</w:t>
      </w:r>
      <w:r w:rsidR="002E2D3B">
        <w:t xml:space="preserve"> a) og b) </w:t>
      </w:r>
      <w:r>
        <w:t xml:space="preserve">meldes til Brønnøysundregisteret </w:t>
      </w:r>
      <w:r w:rsidR="0038702A">
        <w:t xml:space="preserve">under </w:t>
      </w:r>
      <w:r>
        <w:t>O</w:t>
      </w:r>
      <w:r w:rsidRPr="00031646">
        <w:t>rg.nr. 993 185 26</w:t>
      </w:r>
      <w:r>
        <w:t xml:space="preserve"> inne</w:t>
      </w:r>
      <w:r w:rsidR="00766F63">
        <w:t>n</w:t>
      </w:r>
      <w:r w:rsidR="00716058">
        <w:t xml:space="preserve"> </w:t>
      </w:r>
      <w:r>
        <w:t xml:space="preserve">utgangen av april 2026. </w:t>
      </w:r>
    </w:p>
    <w:p w14:paraId="048AB33D" w14:textId="01970666" w:rsidR="00D96AD4" w:rsidRDefault="002E2D3B" w:rsidP="001871BE">
      <w:r>
        <w:t xml:space="preserve">Bakgrunn: </w:t>
      </w:r>
      <w:r w:rsidR="00D96AD4">
        <w:t>Grunnen til endringen av navne er for å få e</w:t>
      </w:r>
      <w:r w:rsidR="00766F63">
        <w:t>t</w:t>
      </w:r>
      <w:r w:rsidR="00D96AD4">
        <w:t xml:space="preserve"> mer tidsriktig og inkluderende navn, samt å gjøre en tydeligere skille mellom Telenor Kulturforbund (TKF) og Telenor Kulturforening (TKF)</w:t>
      </w:r>
      <w:r w:rsidR="00B5356A">
        <w:t xml:space="preserve">. Navnelikheten er så stor at misforståelser ofte kan oppstå. Ved å endre navn til Telenor </w:t>
      </w:r>
      <w:proofErr w:type="spellStart"/>
      <w:r w:rsidR="00B5356A">
        <w:t>Culture</w:t>
      </w:r>
      <w:proofErr w:type="spellEnd"/>
      <w:r w:rsidR="00B5356A">
        <w:t xml:space="preserve"> Club (TCC) lager vi et tydelig navne-skille mellom TKF og TCC. </w:t>
      </w:r>
      <w:r w:rsidR="00D96AD4">
        <w:t xml:space="preserve"> </w:t>
      </w:r>
    </w:p>
    <w:p w14:paraId="28C715CE" w14:textId="696F536F" w:rsidR="00716058" w:rsidRDefault="00B5356A" w:rsidP="001871BE">
      <w:r>
        <w:t>Grunnen til endring a logo er å følge Telenors retningslinjer</w:t>
      </w:r>
      <w:r w:rsidR="00716058">
        <w:t xml:space="preserve">. </w:t>
      </w:r>
    </w:p>
    <w:p w14:paraId="31EE3004" w14:textId="0668037C" w:rsidR="00B5356A" w:rsidRPr="00031646" w:rsidRDefault="00B5356A" w:rsidP="001871BE">
      <w:r>
        <w:t xml:space="preserve">Grunnen til endring av adresse er for å vise tilhørigheten til Bærum kommune og Telenor Hovedkontor. Ved å ha adresse i kommunen gir det fordeler som for eksempel rimelig leie av lokale på Fornebu. </w:t>
      </w:r>
    </w:p>
    <w:p w14:paraId="028594E7" w14:textId="42FADB9E" w:rsidR="00AB2F92" w:rsidRDefault="005947CF">
      <w:r w:rsidRPr="00593D7E">
        <w:br/>
      </w:r>
    </w:p>
    <w:sectPr w:rsidR="00AB2F92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12D4" w14:textId="77777777" w:rsidR="00D1682C" w:rsidRDefault="00D1682C">
      <w:pPr>
        <w:spacing w:after="0" w:line="240" w:lineRule="auto"/>
      </w:pPr>
      <w:r>
        <w:separator/>
      </w:r>
    </w:p>
  </w:endnote>
  <w:endnote w:type="continuationSeparator" w:id="0">
    <w:p w14:paraId="38769B32" w14:textId="77777777" w:rsidR="00D1682C" w:rsidRDefault="00D1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9AAF" w14:textId="43C60893" w:rsidR="00D90C78" w:rsidRDefault="00D90C7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43C74C" wp14:editId="5B0FA5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9485" cy="330835"/>
              <wp:effectExtent l="0" t="0" r="12065" b="0"/>
              <wp:wrapNone/>
              <wp:docPr id="1950155125" name="Tekstboks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948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2748A" w14:textId="570DACB8" w:rsidR="00D90C78" w:rsidRPr="00D90C78" w:rsidRDefault="00D90C78" w:rsidP="00D90C7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</w:pPr>
                          <w:r w:rsidRPr="00D90C78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3C74C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Sensitivity: Internal" style="position:absolute;margin-left:0;margin-top:0;width:75.55pt;height:26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" filled="f" stroked="f">
              <v:textbox style="mso-fit-shape-to-text:t" inset="0,0,0,15pt">
                <w:txbxContent>
                  <w:p w14:paraId="5812748A" w14:textId="570DACB8" w:rsidR="00D90C78" w:rsidRPr="00D90C78" w:rsidRDefault="00D90C78" w:rsidP="00D90C7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6A6A6"/>
                        <w:sz w:val="18"/>
                        <w:szCs w:val="18"/>
                      </w:rPr>
                    </w:pPr>
                    <w:r w:rsidRPr="00D90C78">
                      <w:rPr>
                        <w:rFonts w:ascii="Arial" w:eastAsia="Arial" w:hAnsi="Arial" w:cs="Arial"/>
                        <w:noProof/>
                        <w:color w:val="A6A6A6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0595" w14:textId="1AF2DDE0" w:rsidR="00D90C78" w:rsidRDefault="00D90C7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368BE7" wp14:editId="2AD578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9485" cy="330835"/>
              <wp:effectExtent l="0" t="0" r="12065" b="0"/>
              <wp:wrapNone/>
              <wp:docPr id="1643273447" name="Tekstboks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948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207E4" w14:textId="20A58C39" w:rsidR="00D90C78" w:rsidRPr="00D90C78" w:rsidRDefault="00D90C78" w:rsidP="00D90C7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</w:pPr>
                          <w:r w:rsidRPr="00D90C78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68BE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Sensitivity: Internal" style="position:absolute;margin-left:0;margin-top:0;width:75.55pt;height:26.0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" filled="f" stroked="f">
              <v:textbox style="mso-fit-shape-to-text:t" inset="0,0,0,15pt">
                <w:txbxContent>
                  <w:p w14:paraId="3B7207E4" w14:textId="20A58C39" w:rsidR="00D90C78" w:rsidRPr="00D90C78" w:rsidRDefault="00D90C78" w:rsidP="00D90C7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6A6A6"/>
                        <w:sz w:val="18"/>
                        <w:szCs w:val="18"/>
                      </w:rPr>
                    </w:pPr>
                    <w:r w:rsidRPr="00D90C78">
                      <w:rPr>
                        <w:rFonts w:ascii="Arial" w:eastAsia="Arial" w:hAnsi="Arial" w:cs="Arial"/>
                        <w:noProof/>
                        <w:color w:val="A6A6A6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D16B" w14:textId="1C486A7B" w:rsidR="00D90C78" w:rsidRDefault="00D90C7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29A8CF" wp14:editId="010538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9485" cy="330835"/>
              <wp:effectExtent l="0" t="0" r="12065" b="0"/>
              <wp:wrapNone/>
              <wp:docPr id="1087365000" name="Tekstboks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948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3E4FA" w14:textId="00F3FC0D" w:rsidR="00D90C78" w:rsidRPr="00D90C78" w:rsidRDefault="00D90C78" w:rsidP="00D90C7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</w:pPr>
                          <w:r w:rsidRPr="00D90C78">
                            <w:rPr>
                              <w:rFonts w:ascii="Arial" w:eastAsia="Arial" w:hAnsi="Arial" w:cs="Arial"/>
                              <w:noProof/>
                              <w:color w:val="A6A6A6"/>
                              <w:sz w:val="18"/>
                              <w:szCs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9A8CF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Sensitivity: Internal" style="position:absolute;margin-left:0;margin-top:0;width:75.55pt;height:26.0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" filled="f" stroked="f">
              <v:textbox style="mso-fit-shape-to-text:t" inset="0,0,0,15pt">
                <w:txbxContent>
                  <w:p w14:paraId="0A83E4FA" w14:textId="00F3FC0D" w:rsidR="00D90C78" w:rsidRPr="00D90C78" w:rsidRDefault="00D90C78" w:rsidP="00D90C7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6A6A6"/>
                        <w:sz w:val="18"/>
                        <w:szCs w:val="18"/>
                      </w:rPr>
                    </w:pPr>
                    <w:r w:rsidRPr="00D90C78">
                      <w:rPr>
                        <w:rFonts w:ascii="Arial" w:eastAsia="Arial" w:hAnsi="Arial" w:cs="Arial"/>
                        <w:noProof/>
                        <w:color w:val="A6A6A6"/>
                        <w:sz w:val="18"/>
                        <w:szCs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4BD0" w14:textId="77777777" w:rsidR="00D1682C" w:rsidRDefault="00D168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3BEDCA" w14:textId="77777777" w:rsidR="00D1682C" w:rsidRDefault="00D16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2585"/>
    <w:multiLevelType w:val="hybridMultilevel"/>
    <w:tmpl w:val="C286463A"/>
    <w:lvl w:ilvl="0" w:tplc="65A00D84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5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F92"/>
    <w:rsid w:val="00015C23"/>
    <w:rsid w:val="00031646"/>
    <w:rsid w:val="000750A6"/>
    <w:rsid w:val="00105CC9"/>
    <w:rsid w:val="001871BE"/>
    <w:rsid w:val="001B412A"/>
    <w:rsid w:val="00266972"/>
    <w:rsid w:val="002E2D3B"/>
    <w:rsid w:val="00317B6C"/>
    <w:rsid w:val="00326D35"/>
    <w:rsid w:val="0038702A"/>
    <w:rsid w:val="00441A44"/>
    <w:rsid w:val="004E7563"/>
    <w:rsid w:val="0052401E"/>
    <w:rsid w:val="00570B37"/>
    <w:rsid w:val="005947CF"/>
    <w:rsid w:val="00613B77"/>
    <w:rsid w:val="006357E5"/>
    <w:rsid w:val="0068111C"/>
    <w:rsid w:val="00694A83"/>
    <w:rsid w:val="006A25E8"/>
    <w:rsid w:val="00716058"/>
    <w:rsid w:val="00732EDF"/>
    <w:rsid w:val="00766F63"/>
    <w:rsid w:val="00771EF5"/>
    <w:rsid w:val="007A58A2"/>
    <w:rsid w:val="007B30F3"/>
    <w:rsid w:val="007F1733"/>
    <w:rsid w:val="0081562E"/>
    <w:rsid w:val="00817FBD"/>
    <w:rsid w:val="008638FD"/>
    <w:rsid w:val="008A6888"/>
    <w:rsid w:val="008C1A8D"/>
    <w:rsid w:val="00901115"/>
    <w:rsid w:val="00913EFE"/>
    <w:rsid w:val="00952760"/>
    <w:rsid w:val="00964A61"/>
    <w:rsid w:val="00973609"/>
    <w:rsid w:val="00992AAF"/>
    <w:rsid w:val="00995EB8"/>
    <w:rsid w:val="009F7D5B"/>
    <w:rsid w:val="00A212D7"/>
    <w:rsid w:val="00A93C79"/>
    <w:rsid w:val="00AB2F92"/>
    <w:rsid w:val="00B06DCA"/>
    <w:rsid w:val="00B31483"/>
    <w:rsid w:val="00B43866"/>
    <w:rsid w:val="00B5356A"/>
    <w:rsid w:val="00C06013"/>
    <w:rsid w:val="00C37FBC"/>
    <w:rsid w:val="00C86D84"/>
    <w:rsid w:val="00D1682C"/>
    <w:rsid w:val="00D66E05"/>
    <w:rsid w:val="00D90C78"/>
    <w:rsid w:val="00D96AD4"/>
    <w:rsid w:val="00DF46F0"/>
    <w:rsid w:val="00EA6AE8"/>
    <w:rsid w:val="00F51124"/>
    <w:rsid w:val="00F51939"/>
    <w:rsid w:val="00F65F61"/>
    <w:rsid w:val="00FA5FCA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ABD9"/>
  <w15:docId w15:val="{2EB0E265-CD17-4501-B695-D68C90D0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nb-N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124"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D90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90C78"/>
  </w:style>
  <w:style w:type="paragraph" w:styleId="Topptekst">
    <w:name w:val="header"/>
    <w:basedOn w:val="Normal"/>
    <w:link w:val="TopptekstTegn"/>
    <w:uiPriority w:val="99"/>
    <w:semiHidden/>
    <w:unhideWhenUsed/>
    <w:rsid w:val="007F1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7F1733"/>
  </w:style>
  <w:style w:type="paragraph" w:styleId="Listeavsnitt">
    <w:name w:val="List Paragraph"/>
    <w:basedOn w:val="Normal"/>
    <w:uiPriority w:val="34"/>
    <w:qFormat/>
    <w:rsid w:val="002E2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604d2c9-1577-460e-b668-57374a0216c3}" enabled="1" method="Standard" siteId="{1676489c-5c72-46b7-ba63-9ab90c4aad4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322</Words>
  <Characters>2029</Characters>
  <Application>Microsoft Office Word</Application>
  <DocSecurity>0</DocSecurity>
  <Lines>81</Lines>
  <Paragraphs>52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Hem</dc:creator>
  <dc:description/>
  <cp:lastModifiedBy>Anita Steine</cp:lastModifiedBy>
  <cp:revision>54</cp:revision>
  <dcterms:created xsi:type="dcterms:W3CDTF">2024-02-19T18:47:00Z</dcterms:created>
  <dcterms:modified xsi:type="dcterms:W3CDTF">2026-03-07T19:26:00Z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40cfdf88,743d0175,61f25ce7</vt:lpwstr>
  </property>
  <property fmtid="{D5CDD505-2E9C-101B-9397-08002B2CF9AE}" pid="3" name="ClassificationContentMarkingFooterFontProps">
    <vt:lpwstr>#a6a6a6,9,Arial</vt:lpwstr>
  </property>
  <property fmtid="{D5CDD505-2E9C-101B-9397-08002B2CF9AE}" pid="4" name="ClassificationContentMarkingFooterText">
    <vt:lpwstr>Sensitivity: Internal</vt:lpwstr>
  </property>
</Properties>
</file>